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4446DD" w:rsidP="009D18B6">
      <w:pPr>
        <w:spacing w:after="0" w:line="480" w:lineRule="auto"/>
        <w:jc w:val="center"/>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Name</w:t>
      </w:r>
    </w:p>
    <w:p w:rsidR="009D18B6" w:rsidRPr="00785D94" w:rsidRDefault="004446DD" w:rsidP="009D18B6">
      <w:pPr>
        <w:spacing w:after="0" w:line="480" w:lineRule="auto"/>
        <w:jc w:val="center"/>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Institution</w:t>
      </w:r>
    </w:p>
    <w:p w:rsidR="009D18B6" w:rsidRPr="00785D94" w:rsidRDefault="004446DD" w:rsidP="009D18B6">
      <w:pPr>
        <w:spacing w:after="0" w:line="480" w:lineRule="auto"/>
        <w:jc w:val="center"/>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Date</w:t>
      </w:r>
    </w:p>
    <w:p w:rsidR="00084EC3" w:rsidRPr="00785D94" w:rsidRDefault="004446DD" w:rsidP="009D18B6">
      <w:pPr>
        <w:spacing w:after="0" w:line="480" w:lineRule="auto"/>
        <w:jc w:val="center"/>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Preparing for the Using Data to Plan Instruction Project</w:t>
      </w: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9D18B6" w:rsidRPr="00785D94" w:rsidRDefault="009D18B6" w:rsidP="009D18B6">
      <w:pPr>
        <w:spacing w:after="0" w:line="480" w:lineRule="auto"/>
        <w:jc w:val="center"/>
        <w:rPr>
          <w:rFonts w:ascii="Times New Roman" w:eastAsia="Times New Roman" w:hAnsi="Times New Roman" w:cs="Times New Roman"/>
          <w:color w:val="0E101A"/>
          <w:sz w:val="24"/>
          <w:szCs w:val="24"/>
          <w:lang w:eastAsia="en-GB"/>
        </w:rPr>
      </w:pPr>
    </w:p>
    <w:p w:rsidR="00084EC3" w:rsidRPr="00785D94" w:rsidRDefault="004446DD" w:rsidP="009D18B6">
      <w:pPr>
        <w:spacing w:after="0" w:line="480" w:lineRule="auto"/>
        <w:ind w:firstLine="720"/>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lastRenderedPageBreak/>
        <w:t>Basic health for grade 6 students is essential in enhancing productivity in the classroom setting. I will use data in the elective health course to assess grade 6 students. The targeted for this lesson is a determination of grade 6 students’ health specifi</w:t>
      </w:r>
      <w:r w:rsidRPr="00785D94">
        <w:rPr>
          <w:rFonts w:ascii="Times New Roman" w:eastAsia="Times New Roman" w:hAnsi="Times New Roman" w:cs="Times New Roman"/>
          <w:color w:val="0E101A"/>
          <w:sz w:val="24"/>
          <w:szCs w:val="24"/>
          <w:lang w:eastAsia="en-GB"/>
        </w:rPr>
        <w:t xml:space="preserve">cally psychological wellbeing, stress management and relationships with parents for positive attainment of results and success overall. </w:t>
      </w:r>
      <w:r w:rsidR="00785D94">
        <w:rPr>
          <w:rFonts w:ascii="Times New Roman" w:eastAsia="Times New Roman" w:hAnsi="Times New Roman" w:cs="Times New Roman"/>
          <w:color w:val="0E101A"/>
          <w:sz w:val="24"/>
          <w:szCs w:val="24"/>
          <w:lang w:eastAsia="en-GB"/>
        </w:rPr>
        <w:t>“</w:t>
      </w:r>
      <w:r w:rsidRPr="00785D94">
        <w:rPr>
          <w:rFonts w:ascii="Times New Roman" w:eastAsia="Times New Roman" w:hAnsi="Times New Roman" w:cs="Times New Roman"/>
          <w:color w:val="0E101A"/>
          <w:sz w:val="24"/>
          <w:szCs w:val="24"/>
          <w:lang w:eastAsia="en-GB"/>
        </w:rPr>
        <w:t>The class objective is to enhance the demonstration of the ability to have a balance between classwork and wellbeing fo</w:t>
      </w:r>
      <w:r w:rsidRPr="00785D94">
        <w:rPr>
          <w:rFonts w:ascii="Times New Roman" w:eastAsia="Times New Roman" w:hAnsi="Times New Roman" w:cs="Times New Roman"/>
          <w:color w:val="0E101A"/>
          <w:sz w:val="24"/>
          <w:szCs w:val="24"/>
          <w:lang w:eastAsia="en-GB"/>
        </w:rPr>
        <w:t>r the best performances considering there lacks connectedness between students and parents.</w:t>
      </w:r>
      <w:r w:rsidR="00785D94">
        <w:rPr>
          <w:rFonts w:ascii="Times New Roman" w:eastAsia="Times New Roman" w:hAnsi="Times New Roman" w:cs="Times New Roman"/>
          <w:color w:val="0E101A"/>
          <w:sz w:val="24"/>
          <w:szCs w:val="24"/>
          <w:lang w:eastAsia="en-GB"/>
        </w:rPr>
        <w:t>” (</w:t>
      </w:r>
      <w:r w:rsidR="00785D94" w:rsidRPr="00785D94">
        <w:rPr>
          <w:rFonts w:ascii="Times New Roman" w:eastAsia="Arial Unicode MS" w:hAnsi="Times New Roman" w:cs="Times New Roman"/>
          <w:color w:val="000000"/>
          <w:sz w:val="24"/>
          <w:szCs w:val="24"/>
          <w:lang w:val="en-US"/>
        </w:rPr>
        <w:t>Benbassat,</w:t>
      </w:r>
      <w:r w:rsidR="00785D94">
        <w:rPr>
          <w:rFonts w:ascii="Times New Roman" w:eastAsia="Arial Unicode MS" w:hAnsi="Times New Roman" w:cs="Times New Roman"/>
          <w:color w:val="000000"/>
          <w:sz w:val="24"/>
          <w:szCs w:val="24"/>
          <w:lang w:val="en-US"/>
        </w:rPr>
        <w:t xml:space="preserve"> 2015</w:t>
      </w:r>
      <w:r w:rsidR="00785D94">
        <w:rPr>
          <w:rFonts w:ascii="Times New Roman" w:eastAsia="Times New Roman" w:hAnsi="Times New Roman" w:cs="Times New Roman"/>
          <w:color w:val="0E101A"/>
          <w:sz w:val="24"/>
          <w:szCs w:val="24"/>
          <w:lang w:eastAsia="en-GB"/>
        </w:rPr>
        <w:t>)</w:t>
      </w:r>
      <w:r w:rsidRPr="00785D94">
        <w:rPr>
          <w:rFonts w:ascii="Times New Roman" w:eastAsia="Times New Roman" w:hAnsi="Times New Roman" w:cs="Times New Roman"/>
          <w:color w:val="0E101A"/>
          <w:sz w:val="24"/>
          <w:szCs w:val="24"/>
          <w:lang w:eastAsia="en-GB"/>
        </w:rPr>
        <w:t> </w:t>
      </w:r>
    </w:p>
    <w:p w:rsidR="00084EC3" w:rsidRPr="00785D94" w:rsidRDefault="004446DD" w:rsidP="00785D94">
      <w:pPr>
        <w:spacing w:after="0" w:line="480" w:lineRule="auto"/>
        <w:ind w:firstLine="360"/>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The formative assessment to determine students’ health to perform in class requires completion through the following steps. </w:t>
      </w:r>
    </w:p>
    <w:p w:rsidR="00084EC3" w:rsidRPr="00785D94" w:rsidRDefault="004446DD" w:rsidP="009D18B6">
      <w:pPr>
        <w:numPr>
          <w:ilvl w:val="0"/>
          <w:numId w:val="2"/>
        </w:numPr>
        <w:spacing w:after="0" w:line="480" w:lineRule="auto"/>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 xml:space="preserve">Have a physical </w:t>
      </w:r>
      <w:r w:rsidRPr="00785D94">
        <w:rPr>
          <w:rFonts w:ascii="Times New Roman" w:eastAsia="Times New Roman" w:hAnsi="Times New Roman" w:cs="Times New Roman"/>
          <w:color w:val="0E101A"/>
          <w:sz w:val="24"/>
          <w:szCs w:val="24"/>
          <w:lang w:eastAsia="en-GB"/>
        </w:rPr>
        <w:t>look at the student</w:t>
      </w:r>
    </w:p>
    <w:p w:rsidR="00084EC3" w:rsidRPr="00785D94" w:rsidRDefault="004446DD" w:rsidP="009D18B6">
      <w:pPr>
        <w:numPr>
          <w:ilvl w:val="0"/>
          <w:numId w:val="2"/>
        </w:numPr>
        <w:spacing w:after="0" w:line="480" w:lineRule="auto"/>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Determine the wellbeing of a student</w:t>
      </w:r>
    </w:p>
    <w:p w:rsidR="00084EC3" w:rsidRPr="00785D94" w:rsidRDefault="004446DD" w:rsidP="009D18B6">
      <w:pPr>
        <w:numPr>
          <w:ilvl w:val="0"/>
          <w:numId w:val="2"/>
        </w:numPr>
        <w:spacing w:after="0" w:line="480" w:lineRule="auto"/>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Assess the connection between learning and health</w:t>
      </w:r>
    </w:p>
    <w:p w:rsidR="00084EC3" w:rsidRPr="00785D94" w:rsidRDefault="004446DD" w:rsidP="009D18B6">
      <w:pPr>
        <w:numPr>
          <w:ilvl w:val="0"/>
          <w:numId w:val="2"/>
        </w:numPr>
        <w:spacing w:after="0" w:line="480" w:lineRule="auto"/>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The overall impact of health on learning</w:t>
      </w:r>
    </w:p>
    <w:p w:rsidR="00084EC3" w:rsidRPr="00785D94" w:rsidRDefault="004446DD" w:rsidP="009D18B6">
      <w:pPr>
        <w:spacing w:after="0" w:line="480" w:lineRule="auto"/>
        <w:ind w:firstLine="360"/>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As grade 6 teacher on elective health subject encompassing metal, physical and emotional wellbeing, I will u</w:t>
      </w:r>
      <w:r w:rsidRPr="00785D94">
        <w:rPr>
          <w:rFonts w:ascii="Times New Roman" w:eastAsia="Times New Roman" w:hAnsi="Times New Roman" w:cs="Times New Roman"/>
          <w:color w:val="0E101A"/>
          <w:sz w:val="24"/>
          <w:szCs w:val="24"/>
          <w:lang w:eastAsia="en-GB"/>
        </w:rPr>
        <w:t>se the four steps above to establish the impact of health on classwork performance and results. </w:t>
      </w:r>
    </w:p>
    <w:p w:rsidR="00084EC3" w:rsidRPr="00785D94" w:rsidRDefault="004446DD" w:rsidP="009D18B6">
      <w:pPr>
        <w:spacing w:after="0" w:line="480" w:lineRule="auto"/>
        <w:ind w:firstLine="360"/>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I am well informed and have the right knowledge on the best way to determine the students’ capacity impact of learning as a result of health wellbeing. I expec</w:t>
      </w:r>
      <w:r w:rsidRPr="00785D94">
        <w:rPr>
          <w:rFonts w:ascii="Times New Roman" w:eastAsia="Times New Roman" w:hAnsi="Times New Roman" w:cs="Times New Roman"/>
          <w:color w:val="0E101A"/>
          <w:sz w:val="24"/>
          <w:szCs w:val="24"/>
          <w:lang w:eastAsia="en-GB"/>
        </w:rPr>
        <w:t>t students to follow what I will instruct them failure to which will be a determination of a connection of health ability and ease of learning. I instructed students to follow simple procedures to write about a video which was about health. This was effect</w:t>
      </w:r>
      <w:r w:rsidRPr="00785D94">
        <w:rPr>
          <w:rFonts w:ascii="Times New Roman" w:eastAsia="Times New Roman" w:hAnsi="Times New Roman" w:cs="Times New Roman"/>
          <w:color w:val="0E101A"/>
          <w:sz w:val="24"/>
          <w:szCs w:val="24"/>
          <w:lang w:eastAsia="en-GB"/>
        </w:rPr>
        <w:t xml:space="preserve">ive as it put them in the shoes of what is in the scene for successful completion and </w:t>
      </w:r>
      <w:r w:rsidR="009D18B6" w:rsidRPr="00785D94">
        <w:rPr>
          <w:rFonts w:ascii="Times New Roman" w:eastAsia="Times New Roman" w:hAnsi="Times New Roman" w:cs="Times New Roman"/>
          <w:color w:val="0E101A"/>
          <w:sz w:val="24"/>
          <w:szCs w:val="24"/>
          <w:lang w:eastAsia="en-GB"/>
        </w:rPr>
        <w:t>identifies</w:t>
      </w:r>
      <w:r w:rsidRPr="00785D94">
        <w:rPr>
          <w:rFonts w:ascii="Times New Roman" w:eastAsia="Times New Roman" w:hAnsi="Times New Roman" w:cs="Times New Roman"/>
          <w:color w:val="0E101A"/>
          <w:sz w:val="24"/>
          <w:szCs w:val="24"/>
          <w:lang w:eastAsia="en-GB"/>
        </w:rPr>
        <w:t xml:space="preserve"> those with difficulties. </w:t>
      </w:r>
    </w:p>
    <w:p w:rsidR="00827C3C" w:rsidRPr="00785D94" w:rsidRDefault="004446DD" w:rsidP="009D18B6">
      <w:pPr>
        <w:spacing w:after="0" w:line="480" w:lineRule="auto"/>
        <w:rPr>
          <w:rFonts w:ascii="Times New Roman" w:eastAsia="Times New Roman" w:hAnsi="Times New Roman" w:cs="Times New Roman"/>
          <w:color w:val="0E101A"/>
          <w:sz w:val="24"/>
          <w:szCs w:val="24"/>
          <w:lang w:eastAsia="en-GB"/>
        </w:rPr>
      </w:pPr>
      <w:r w:rsidRPr="00785D94">
        <w:rPr>
          <w:rFonts w:ascii="Times New Roman" w:eastAsia="Times New Roman" w:hAnsi="Times New Roman" w:cs="Times New Roman"/>
          <w:color w:val="0E101A"/>
          <w:sz w:val="24"/>
          <w:szCs w:val="24"/>
          <w:lang w:eastAsia="en-GB"/>
        </w:rPr>
        <w:t xml:space="preserve">Here is an analysis of a formative assessment of the video in terms of scores based on students’ psychological wellbeing, stress management and relationships with parents. </w:t>
      </w:r>
      <w:r w:rsidRPr="00785D94">
        <w:rPr>
          <w:rFonts w:ascii="Times New Roman" w:eastAsia="Times New Roman" w:hAnsi="Times New Roman" w:cs="Times New Roman"/>
          <w:color w:val="0E101A"/>
          <w:sz w:val="24"/>
          <w:szCs w:val="24"/>
          <w:lang w:eastAsia="en-GB"/>
        </w:rPr>
        <w:lastRenderedPageBreak/>
        <w:t>Students were divided into groups of three hence a total of 9 groups from the 27 tot</w:t>
      </w:r>
      <w:r w:rsidRPr="00785D94">
        <w:rPr>
          <w:rFonts w:ascii="Times New Roman" w:eastAsia="Times New Roman" w:hAnsi="Times New Roman" w:cs="Times New Roman"/>
          <w:color w:val="0E101A"/>
          <w:sz w:val="24"/>
          <w:szCs w:val="24"/>
          <w:lang w:eastAsia="en-GB"/>
        </w:rPr>
        <w:t>al number in class. </w:t>
      </w:r>
    </w:p>
    <w:tbl>
      <w:tblPr>
        <w:tblStyle w:val="TableGrid"/>
        <w:tblW w:w="0" w:type="auto"/>
        <w:tblLook w:val="04A0"/>
      </w:tblPr>
      <w:tblGrid>
        <w:gridCol w:w="1803"/>
        <w:gridCol w:w="1803"/>
        <w:gridCol w:w="1803"/>
        <w:gridCol w:w="1803"/>
        <w:gridCol w:w="1804"/>
      </w:tblGrid>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Psychological wellbeing</w:t>
            </w:r>
            <w:r w:rsidR="00363560" w:rsidRPr="00785D94">
              <w:rPr>
                <w:rFonts w:ascii="Times New Roman" w:hAnsi="Times New Roman" w:cs="Times New Roman"/>
                <w:sz w:val="24"/>
                <w:szCs w:val="24"/>
              </w:rPr>
              <w:t xml:space="preserve"> out 0f 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Stress management</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Relationships with parents</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Scores</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Group1</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Group2</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Group3</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Group4</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Group5</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8</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8</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 6</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6</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6</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7</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6</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Group7</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Group8</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r>
      <w:tr w:rsidR="00426972" w:rsidTr="009B5340">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Group9</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9</w:t>
            </w:r>
          </w:p>
        </w:tc>
        <w:tc>
          <w:tcPr>
            <w:tcW w:w="1803"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c>
          <w:tcPr>
            <w:tcW w:w="1804" w:type="dxa"/>
          </w:tcPr>
          <w:p w:rsidR="009B5340" w:rsidRPr="00785D94" w:rsidRDefault="004446DD" w:rsidP="009D18B6">
            <w:pPr>
              <w:rPr>
                <w:rFonts w:ascii="Times New Roman" w:hAnsi="Times New Roman" w:cs="Times New Roman"/>
                <w:sz w:val="24"/>
                <w:szCs w:val="24"/>
              </w:rPr>
            </w:pPr>
            <w:r w:rsidRPr="00785D94">
              <w:rPr>
                <w:rFonts w:ascii="Times New Roman" w:hAnsi="Times New Roman" w:cs="Times New Roman"/>
                <w:sz w:val="24"/>
                <w:szCs w:val="24"/>
              </w:rPr>
              <w:t>10</w:t>
            </w:r>
          </w:p>
        </w:tc>
      </w:tr>
    </w:tbl>
    <w:p w:rsidR="009B5340" w:rsidRPr="00785D94" w:rsidRDefault="009B5340" w:rsidP="009D18B6">
      <w:pPr>
        <w:spacing w:line="480" w:lineRule="auto"/>
        <w:rPr>
          <w:rFonts w:ascii="Times New Roman" w:hAnsi="Times New Roman" w:cs="Times New Roman"/>
          <w:sz w:val="24"/>
          <w:szCs w:val="24"/>
        </w:rPr>
      </w:pPr>
    </w:p>
    <w:p w:rsidR="00084EC3" w:rsidRPr="00785D94" w:rsidRDefault="004446DD" w:rsidP="009D18B6">
      <w:pPr>
        <w:spacing w:line="480" w:lineRule="auto"/>
        <w:ind w:firstLine="360"/>
        <w:rPr>
          <w:rFonts w:ascii="Times New Roman" w:hAnsi="Times New Roman" w:cs="Times New Roman"/>
          <w:sz w:val="24"/>
          <w:szCs w:val="24"/>
        </w:rPr>
      </w:pPr>
      <w:r w:rsidRPr="00785D94">
        <w:rPr>
          <w:rFonts w:ascii="Times New Roman" w:hAnsi="Times New Roman" w:cs="Times New Roman"/>
          <w:sz w:val="24"/>
          <w:szCs w:val="24"/>
        </w:rPr>
        <w:t>The above activity takes into consideration of a video relating to elective health in determining the wellness of the students in the classroom. I took a look at the groups who were scoring below the expectations hence the idea that s</w:t>
      </w:r>
      <w:r w:rsidRPr="00785D94">
        <w:rPr>
          <w:rFonts w:ascii="Times New Roman" w:hAnsi="Times New Roman" w:cs="Times New Roman"/>
          <w:sz w:val="24"/>
          <w:szCs w:val="24"/>
        </w:rPr>
        <w:t>omething was wrong.</w:t>
      </w:r>
    </w:p>
    <w:p w:rsidR="00084EC3" w:rsidRPr="00785D94" w:rsidRDefault="004446DD" w:rsidP="009D18B6">
      <w:pPr>
        <w:spacing w:line="480" w:lineRule="auto"/>
        <w:ind w:firstLine="360"/>
        <w:rPr>
          <w:rFonts w:ascii="Times New Roman" w:hAnsi="Times New Roman" w:cs="Times New Roman"/>
          <w:sz w:val="24"/>
          <w:szCs w:val="24"/>
        </w:rPr>
      </w:pPr>
      <w:r w:rsidRPr="00785D94">
        <w:rPr>
          <w:rFonts w:ascii="Times New Roman" w:hAnsi="Times New Roman" w:cs="Times New Roman"/>
          <w:sz w:val="24"/>
          <w:szCs w:val="24"/>
        </w:rPr>
        <w:t>To determine the students' level of understanding, I estimated each of the target areas to be 10 hence a determination of each group based on the three areas of concern in terms of health. When it comes to the issue of psychological wel</w:t>
      </w:r>
      <w:r w:rsidRPr="00785D94">
        <w:rPr>
          <w:rFonts w:ascii="Times New Roman" w:hAnsi="Times New Roman" w:cs="Times New Roman"/>
          <w:sz w:val="24"/>
          <w:szCs w:val="24"/>
        </w:rPr>
        <w:t>lbeing, group 6 consisting of three students scored the lowest which came to the realization that there was something wrong as they could not cope well with the overall expectation. Stress management was also common in group 6 and in small instances in gro</w:t>
      </w:r>
      <w:r w:rsidRPr="00785D94">
        <w:rPr>
          <w:rFonts w:ascii="Times New Roman" w:hAnsi="Times New Roman" w:cs="Times New Roman"/>
          <w:sz w:val="24"/>
          <w:szCs w:val="24"/>
        </w:rPr>
        <w:t xml:space="preserve">ups 5, 8 and 9. In terms of patients- student relationship, group 6 scored the lowest and group 5 was also present in low scores. With the knowledge that group 6 scored the lowest followed by groups 5, 8, 3 and 4 respectively, the feedback was relevant to </w:t>
      </w:r>
      <w:r w:rsidRPr="00785D94">
        <w:rPr>
          <w:rFonts w:ascii="Times New Roman" w:hAnsi="Times New Roman" w:cs="Times New Roman"/>
          <w:sz w:val="24"/>
          <w:szCs w:val="24"/>
        </w:rPr>
        <w:t>enhance improvement failure to which there would result in more negative performances in school. It has always been known that negative feedback has always been effective in enhancing performance since the majority of the students take it as a compliment h</w:t>
      </w:r>
      <w:r w:rsidRPr="00785D94">
        <w:rPr>
          <w:rFonts w:ascii="Times New Roman" w:hAnsi="Times New Roman" w:cs="Times New Roman"/>
          <w:sz w:val="24"/>
          <w:szCs w:val="24"/>
        </w:rPr>
        <w:t xml:space="preserve">ence positive criticism which motivates to better performance overall. There </w:t>
      </w:r>
      <w:r w:rsidRPr="00785D94">
        <w:rPr>
          <w:rFonts w:ascii="Times New Roman" w:hAnsi="Times New Roman" w:cs="Times New Roman"/>
          <w:sz w:val="24"/>
          <w:szCs w:val="24"/>
        </w:rPr>
        <w:lastRenderedPageBreak/>
        <w:t xml:space="preserve">has always been an adjustment to changes for children since at such an early age, they always develop notions of competing with others so as to emerge as victors. </w:t>
      </w:r>
    </w:p>
    <w:p w:rsidR="00084EC3" w:rsidRPr="00785D94" w:rsidRDefault="004446DD" w:rsidP="009D18B6">
      <w:pPr>
        <w:spacing w:line="480" w:lineRule="auto"/>
        <w:ind w:firstLine="360"/>
        <w:rPr>
          <w:rFonts w:ascii="Times New Roman" w:hAnsi="Times New Roman" w:cs="Times New Roman"/>
          <w:sz w:val="24"/>
          <w:szCs w:val="24"/>
        </w:rPr>
      </w:pPr>
      <w:r w:rsidRPr="00785D94">
        <w:rPr>
          <w:rFonts w:ascii="Times New Roman" w:hAnsi="Times New Roman" w:cs="Times New Roman"/>
          <w:sz w:val="24"/>
          <w:szCs w:val="24"/>
        </w:rPr>
        <w:t>In an aim to en</w:t>
      </w:r>
      <w:r w:rsidRPr="00785D94">
        <w:rPr>
          <w:rFonts w:ascii="Times New Roman" w:hAnsi="Times New Roman" w:cs="Times New Roman"/>
          <w:sz w:val="24"/>
          <w:szCs w:val="24"/>
        </w:rPr>
        <w:t>hance groups 6, 5, 8, 3 and 4 improve their expectations in terms of psychological wellbeing, stress management and relationships with parents, I will initiate a special sitting every day after classes that will take 30 minutes long. With this in mind, stu</w:t>
      </w:r>
      <w:r w:rsidRPr="00785D94">
        <w:rPr>
          <w:rFonts w:ascii="Times New Roman" w:hAnsi="Times New Roman" w:cs="Times New Roman"/>
          <w:sz w:val="24"/>
          <w:szCs w:val="24"/>
        </w:rPr>
        <w:t>dents will be in a position to identify areas of weakness and identify the best possible considerations to take. When all this is done, there will be the attainment of positive results as per the expectations. In the event of challenges, I will take the ri</w:t>
      </w:r>
      <w:r w:rsidRPr="00785D94">
        <w:rPr>
          <w:rFonts w:ascii="Times New Roman" w:hAnsi="Times New Roman" w:cs="Times New Roman"/>
          <w:sz w:val="24"/>
          <w:szCs w:val="24"/>
        </w:rPr>
        <w:t xml:space="preserve">ght measures to enhance patent- student relationship. Furthermore, the use of videos to put students in the right context will enable identification of areas of weaknesses hence an overall improvement of results. </w:t>
      </w:r>
    </w:p>
    <w:p w:rsidR="00785D94" w:rsidRPr="00785D94" w:rsidRDefault="004446DD" w:rsidP="00785D94">
      <w:pPr>
        <w:spacing w:after="0" w:line="480" w:lineRule="auto"/>
        <w:ind w:firstLine="720"/>
        <w:rPr>
          <w:rFonts w:ascii="Times New Roman" w:eastAsia="Times New Roman" w:hAnsi="Times New Roman" w:cs="Times New Roman"/>
          <w:color w:val="0E101A"/>
          <w:sz w:val="24"/>
          <w:szCs w:val="24"/>
          <w:lang w:eastAsia="en-GB"/>
        </w:rPr>
      </w:pPr>
      <w:r w:rsidRPr="00785D94">
        <w:rPr>
          <w:rFonts w:ascii="Times New Roman" w:hAnsi="Times New Roman" w:cs="Times New Roman"/>
          <w:sz w:val="24"/>
          <w:szCs w:val="24"/>
        </w:rPr>
        <w:t xml:space="preserve">One of the ways I will use to identify </w:t>
      </w:r>
      <w:r w:rsidRPr="00785D94">
        <w:rPr>
          <w:rFonts w:ascii="Times New Roman" w:hAnsi="Times New Roman" w:cs="Times New Roman"/>
          <w:sz w:val="24"/>
          <w:szCs w:val="24"/>
        </w:rPr>
        <w:t>areas of improvement is observed. For example, when it comes to group 6, I will assign a similar video on health and determine if the results are improving. This will hence be effective in tracking progress leading to well-informed decisions overall. The t</w:t>
      </w:r>
      <w:r w:rsidRPr="00785D94">
        <w:rPr>
          <w:rFonts w:ascii="Times New Roman" w:hAnsi="Times New Roman" w:cs="Times New Roman"/>
          <w:sz w:val="24"/>
          <w:szCs w:val="24"/>
        </w:rPr>
        <w:t>arget objective of the instruction project is to demonstrate students’ successful assessment of health in relation to their learning in class as the two go han</w:t>
      </w:r>
      <w:r>
        <w:rPr>
          <w:rFonts w:ascii="Times New Roman" w:hAnsi="Times New Roman" w:cs="Times New Roman"/>
          <w:sz w:val="24"/>
          <w:szCs w:val="24"/>
        </w:rPr>
        <w:t xml:space="preserve">d in hand in enabling learning. </w:t>
      </w:r>
      <w:r>
        <w:rPr>
          <w:rFonts w:ascii="Times New Roman" w:eastAsia="Times New Roman" w:hAnsi="Times New Roman" w:cs="Times New Roman"/>
          <w:color w:val="0E101A"/>
          <w:sz w:val="24"/>
          <w:szCs w:val="24"/>
          <w:lang w:eastAsia="en-GB"/>
        </w:rPr>
        <w:t>(</w:t>
      </w:r>
      <w:r w:rsidRPr="00785D94">
        <w:rPr>
          <w:rFonts w:ascii="Times New Roman" w:eastAsia="Arial Unicode MS" w:hAnsi="Times New Roman" w:cs="Times New Roman"/>
          <w:color w:val="000000"/>
          <w:sz w:val="24"/>
          <w:szCs w:val="24"/>
          <w:lang w:val="en-US"/>
        </w:rPr>
        <w:t>Benbassat,</w:t>
      </w:r>
      <w:r>
        <w:rPr>
          <w:rFonts w:ascii="Times New Roman" w:eastAsia="Arial Unicode MS" w:hAnsi="Times New Roman" w:cs="Times New Roman"/>
          <w:color w:val="000000"/>
          <w:sz w:val="24"/>
          <w:szCs w:val="24"/>
          <w:lang w:val="en-US"/>
        </w:rPr>
        <w:t xml:space="preserve"> 2015</w:t>
      </w:r>
      <w:r>
        <w:rPr>
          <w:rFonts w:ascii="Times New Roman" w:eastAsia="Times New Roman" w:hAnsi="Times New Roman" w:cs="Times New Roman"/>
          <w:color w:val="0E101A"/>
          <w:sz w:val="24"/>
          <w:szCs w:val="24"/>
          <w:lang w:eastAsia="en-GB"/>
        </w:rPr>
        <w:t>)</w:t>
      </w:r>
      <w:r w:rsidRPr="00785D94">
        <w:rPr>
          <w:rFonts w:ascii="Times New Roman" w:eastAsia="Times New Roman" w:hAnsi="Times New Roman" w:cs="Times New Roman"/>
          <w:color w:val="0E101A"/>
          <w:sz w:val="24"/>
          <w:szCs w:val="24"/>
          <w:lang w:eastAsia="en-GB"/>
        </w:rPr>
        <w:t> </w:t>
      </w:r>
    </w:p>
    <w:p w:rsidR="00084EC3" w:rsidRPr="00785D94" w:rsidRDefault="00084EC3" w:rsidP="009D18B6">
      <w:pPr>
        <w:spacing w:line="480" w:lineRule="auto"/>
        <w:ind w:firstLine="360"/>
        <w:rPr>
          <w:rFonts w:ascii="Times New Roman" w:hAnsi="Times New Roman" w:cs="Times New Roman"/>
          <w:sz w:val="24"/>
          <w:szCs w:val="24"/>
        </w:rPr>
      </w:pPr>
    </w:p>
    <w:p w:rsidR="009D18B6" w:rsidRPr="00785D94" w:rsidRDefault="009D18B6" w:rsidP="009D18B6">
      <w:pPr>
        <w:spacing w:line="480" w:lineRule="auto"/>
        <w:rPr>
          <w:rFonts w:ascii="Times New Roman" w:hAnsi="Times New Roman" w:cs="Times New Roman"/>
          <w:sz w:val="24"/>
          <w:szCs w:val="24"/>
        </w:rPr>
      </w:pPr>
    </w:p>
    <w:p w:rsidR="009D18B6" w:rsidRPr="00785D94" w:rsidRDefault="009D18B6" w:rsidP="009D18B6">
      <w:pPr>
        <w:spacing w:line="480" w:lineRule="auto"/>
        <w:rPr>
          <w:rFonts w:ascii="Times New Roman" w:hAnsi="Times New Roman" w:cs="Times New Roman"/>
          <w:sz w:val="24"/>
          <w:szCs w:val="24"/>
        </w:rPr>
      </w:pPr>
    </w:p>
    <w:p w:rsidR="009D18B6" w:rsidRPr="00785D94" w:rsidRDefault="009D18B6" w:rsidP="009D18B6">
      <w:pPr>
        <w:spacing w:line="480" w:lineRule="auto"/>
        <w:rPr>
          <w:rFonts w:ascii="Times New Roman" w:hAnsi="Times New Roman" w:cs="Times New Roman"/>
          <w:sz w:val="24"/>
          <w:szCs w:val="24"/>
        </w:rPr>
      </w:pPr>
    </w:p>
    <w:p w:rsidR="009D18B6" w:rsidRPr="00785D94" w:rsidRDefault="009D18B6" w:rsidP="009D18B6">
      <w:pPr>
        <w:spacing w:line="480" w:lineRule="auto"/>
        <w:rPr>
          <w:rFonts w:ascii="Times New Roman" w:hAnsi="Times New Roman" w:cs="Times New Roman"/>
          <w:sz w:val="24"/>
          <w:szCs w:val="24"/>
        </w:rPr>
      </w:pPr>
    </w:p>
    <w:p w:rsidR="009D18B6" w:rsidRPr="00785D94" w:rsidRDefault="009D18B6" w:rsidP="009D18B6">
      <w:pPr>
        <w:spacing w:line="480" w:lineRule="auto"/>
        <w:rPr>
          <w:rFonts w:ascii="Times New Roman" w:hAnsi="Times New Roman" w:cs="Times New Roman"/>
          <w:sz w:val="24"/>
          <w:szCs w:val="24"/>
        </w:rPr>
      </w:pPr>
    </w:p>
    <w:p w:rsidR="009D18B6" w:rsidRPr="00785D94" w:rsidRDefault="009D18B6" w:rsidP="009D18B6">
      <w:pPr>
        <w:spacing w:line="480" w:lineRule="auto"/>
        <w:rPr>
          <w:rFonts w:ascii="Times New Roman" w:hAnsi="Times New Roman" w:cs="Times New Roman"/>
          <w:sz w:val="24"/>
          <w:szCs w:val="24"/>
        </w:rPr>
      </w:pPr>
    </w:p>
    <w:p w:rsidR="009D18B6" w:rsidRPr="00785D94" w:rsidRDefault="009D18B6" w:rsidP="009D18B6">
      <w:pPr>
        <w:spacing w:line="480" w:lineRule="auto"/>
        <w:rPr>
          <w:rFonts w:ascii="Times New Roman" w:hAnsi="Times New Roman" w:cs="Times New Roman"/>
          <w:sz w:val="24"/>
          <w:szCs w:val="24"/>
        </w:rPr>
      </w:pPr>
    </w:p>
    <w:p w:rsidR="009D18B6" w:rsidRPr="00785D94" w:rsidRDefault="004446DD" w:rsidP="009D18B6">
      <w:pPr>
        <w:spacing w:line="480" w:lineRule="auto"/>
        <w:jc w:val="center"/>
        <w:rPr>
          <w:rFonts w:ascii="Times New Roman" w:hAnsi="Times New Roman" w:cs="Times New Roman"/>
          <w:sz w:val="24"/>
          <w:szCs w:val="24"/>
        </w:rPr>
      </w:pPr>
      <w:r w:rsidRPr="00785D94">
        <w:rPr>
          <w:rFonts w:ascii="Times New Roman" w:hAnsi="Times New Roman" w:cs="Times New Roman"/>
          <w:sz w:val="24"/>
          <w:szCs w:val="24"/>
        </w:rPr>
        <w:t>References</w:t>
      </w:r>
    </w:p>
    <w:p w:rsidR="00785D94" w:rsidRPr="00785D94" w:rsidRDefault="004446DD" w:rsidP="00785D94">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785D94">
        <w:rPr>
          <w:rFonts w:ascii="Times New Roman" w:eastAsia="Times New Roman" w:hAnsi="Times New Roman" w:cs="Times New Roman"/>
          <w:vanish/>
          <w:sz w:val="24"/>
          <w:szCs w:val="24"/>
          <w:lang w:val="en-US"/>
        </w:rPr>
        <w:t>Top of Form</w:t>
      </w:r>
    </w:p>
    <w:p w:rsidR="00785D94" w:rsidRPr="00785D94" w:rsidRDefault="004446DD" w:rsidP="00785D94">
      <w:pPr>
        <w:shd w:val="clear" w:color="auto" w:fill="FFFFFF"/>
        <w:spacing w:after="0" w:line="288" w:lineRule="atLeast"/>
        <w:rPr>
          <w:rFonts w:ascii="Times New Roman" w:eastAsia="Arial Unicode MS" w:hAnsi="Times New Roman" w:cs="Times New Roman"/>
          <w:color w:val="000000"/>
          <w:sz w:val="24"/>
          <w:szCs w:val="24"/>
          <w:lang w:val="en-US"/>
        </w:rPr>
      </w:pPr>
      <w:r w:rsidRPr="00785D94">
        <w:rPr>
          <w:rFonts w:ascii="Times New Roman" w:eastAsia="Arial Unicode MS" w:hAnsi="Times New Roman" w:cs="Times New Roman"/>
          <w:color w:val="000000"/>
          <w:sz w:val="24"/>
          <w:szCs w:val="24"/>
          <w:lang w:val="en-US"/>
        </w:rPr>
        <w:t xml:space="preserve">Benbassat, J. </w:t>
      </w:r>
      <w:r w:rsidRPr="00785D94">
        <w:rPr>
          <w:rFonts w:ascii="Times New Roman" w:eastAsia="Arial Unicode MS" w:hAnsi="Times New Roman" w:cs="Times New Roman"/>
          <w:color w:val="000000"/>
          <w:sz w:val="24"/>
          <w:szCs w:val="24"/>
          <w:lang w:val="en-US"/>
        </w:rPr>
        <w:t>(2015). </w:t>
      </w:r>
      <w:r w:rsidRPr="00785D94">
        <w:rPr>
          <w:rFonts w:ascii="Times New Roman" w:eastAsia="Arial Unicode MS" w:hAnsi="Times New Roman" w:cs="Times New Roman"/>
          <w:i/>
          <w:iCs/>
          <w:color w:val="000000"/>
          <w:sz w:val="24"/>
          <w:szCs w:val="24"/>
          <w:lang w:val="en-US"/>
        </w:rPr>
        <w:t>Teaching professional attitudes and basic clinical skills to medical students: A practical guide</w:t>
      </w:r>
      <w:r w:rsidRPr="00785D94">
        <w:rPr>
          <w:rFonts w:ascii="Times New Roman" w:eastAsia="Arial Unicode MS" w:hAnsi="Times New Roman" w:cs="Times New Roman"/>
          <w:color w:val="000000"/>
          <w:sz w:val="24"/>
          <w:szCs w:val="24"/>
          <w:lang w:val="en-US"/>
        </w:rPr>
        <w:t>.</w:t>
      </w:r>
    </w:p>
    <w:p w:rsidR="00785D94" w:rsidRPr="00785D94" w:rsidRDefault="004446DD" w:rsidP="00785D94">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785D94">
        <w:rPr>
          <w:rFonts w:ascii="Times New Roman" w:eastAsia="Times New Roman" w:hAnsi="Times New Roman" w:cs="Times New Roman"/>
          <w:vanish/>
          <w:sz w:val="24"/>
          <w:szCs w:val="24"/>
          <w:lang w:val="en-US"/>
        </w:rPr>
        <w:t>Bottom of Form</w:t>
      </w:r>
    </w:p>
    <w:p w:rsidR="009D18B6" w:rsidRPr="00785D94" w:rsidRDefault="009D18B6" w:rsidP="009D18B6">
      <w:pPr>
        <w:spacing w:line="480" w:lineRule="auto"/>
        <w:rPr>
          <w:rFonts w:ascii="Times New Roman" w:hAnsi="Times New Roman" w:cs="Times New Roman"/>
          <w:sz w:val="24"/>
          <w:szCs w:val="24"/>
        </w:rPr>
      </w:pPr>
    </w:p>
    <w:p w:rsidR="00785D94" w:rsidRPr="00785D94" w:rsidRDefault="00785D94" w:rsidP="009D18B6">
      <w:pPr>
        <w:spacing w:line="480" w:lineRule="auto"/>
        <w:rPr>
          <w:rFonts w:ascii="Times New Roman" w:hAnsi="Times New Roman" w:cs="Times New Roman"/>
          <w:sz w:val="24"/>
          <w:szCs w:val="24"/>
        </w:rPr>
      </w:pPr>
    </w:p>
    <w:p w:rsidR="009D18B6" w:rsidRPr="00785D94" w:rsidRDefault="009D18B6" w:rsidP="009D18B6">
      <w:pPr>
        <w:spacing w:line="480" w:lineRule="auto"/>
        <w:rPr>
          <w:rFonts w:ascii="Times New Roman" w:hAnsi="Times New Roman" w:cs="Times New Roman"/>
          <w:sz w:val="24"/>
          <w:szCs w:val="24"/>
        </w:rPr>
      </w:pPr>
    </w:p>
    <w:p w:rsidR="00B76824" w:rsidRPr="00785D94" w:rsidRDefault="00B76824" w:rsidP="009D18B6">
      <w:pPr>
        <w:spacing w:line="480" w:lineRule="auto"/>
        <w:ind w:left="360"/>
        <w:rPr>
          <w:rFonts w:ascii="Times New Roman" w:hAnsi="Times New Roman" w:cs="Times New Roman"/>
          <w:sz w:val="24"/>
          <w:szCs w:val="24"/>
        </w:rPr>
      </w:pPr>
      <w:bookmarkStart w:id="0" w:name="_GoBack"/>
      <w:bookmarkEnd w:id="0"/>
    </w:p>
    <w:p w:rsidR="00B76824" w:rsidRPr="00785D94" w:rsidRDefault="00B76824" w:rsidP="009D18B6">
      <w:pPr>
        <w:spacing w:line="480" w:lineRule="auto"/>
        <w:rPr>
          <w:rFonts w:ascii="Times New Roman" w:hAnsi="Times New Roman" w:cs="Times New Roman"/>
          <w:sz w:val="24"/>
          <w:szCs w:val="24"/>
        </w:rPr>
      </w:pPr>
    </w:p>
    <w:sectPr w:rsidR="00B76824" w:rsidRPr="00785D94" w:rsidSect="009D18B6">
      <w:headerReference w:type="default" r:id="rId7"/>
      <w:headerReference w:type="first" r:id="rId8"/>
      <w:pgSz w:w="11906" w:h="16838"/>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6DD" w:rsidRDefault="004446DD" w:rsidP="00426972">
      <w:pPr>
        <w:spacing w:after="0" w:line="240" w:lineRule="auto"/>
      </w:pPr>
      <w:r>
        <w:separator/>
      </w:r>
    </w:p>
  </w:endnote>
  <w:endnote w:type="continuationSeparator" w:id="1">
    <w:p w:rsidR="004446DD" w:rsidRDefault="004446DD" w:rsidP="004269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6DD" w:rsidRDefault="004446DD" w:rsidP="00426972">
      <w:pPr>
        <w:spacing w:after="0" w:line="240" w:lineRule="auto"/>
      </w:pPr>
      <w:r>
        <w:separator/>
      </w:r>
    </w:p>
  </w:footnote>
  <w:footnote w:type="continuationSeparator" w:id="1">
    <w:p w:rsidR="004446DD" w:rsidRDefault="004446DD" w:rsidP="004269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B6" w:rsidRPr="009D18B6" w:rsidRDefault="004446DD">
    <w:pPr>
      <w:pStyle w:val="Header"/>
      <w:jc w:val="right"/>
      <w:rPr>
        <w:rFonts w:ascii="Times New Roman" w:hAnsi="Times New Roman" w:cs="Times New Roman"/>
        <w:sz w:val="24"/>
        <w:szCs w:val="24"/>
      </w:rPr>
    </w:pPr>
    <w:r w:rsidRPr="009D18B6">
      <w:rPr>
        <w:rFonts w:ascii="Times New Roman" w:hAnsi="Times New Roman" w:cs="Times New Roman"/>
        <w:sz w:val="24"/>
        <w:szCs w:val="24"/>
      </w:rPr>
      <w:t>USING DATA</w:t>
    </w:r>
    <w:r w:rsidRPr="009D18B6">
      <w:rPr>
        <w:rFonts w:ascii="Times New Roman" w:hAnsi="Times New Roman" w:cs="Times New Roman"/>
        <w:sz w:val="24"/>
        <w:szCs w:val="24"/>
      </w:rPr>
      <w:tab/>
    </w:r>
    <w:r w:rsidRPr="009D18B6">
      <w:rPr>
        <w:rFonts w:ascii="Times New Roman" w:hAnsi="Times New Roman" w:cs="Times New Roman"/>
        <w:sz w:val="24"/>
        <w:szCs w:val="24"/>
      </w:rPr>
      <w:tab/>
    </w:r>
    <w:sdt>
      <w:sdtPr>
        <w:rPr>
          <w:rFonts w:ascii="Times New Roman" w:hAnsi="Times New Roman" w:cs="Times New Roman"/>
          <w:sz w:val="24"/>
          <w:szCs w:val="24"/>
        </w:rPr>
        <w:id w:val="25303684"/>
        <w:docPartObj>
          <w:docPartGallery w:val="Page Numbers (Top of Page)"/>
          <w:docPartUnique/>
        </w:docPartObj>
      </w:sdtPr>
      <w:sdtContent>
        <w:r w:rsidR="00426972" w:rsidRPr="009D18B6">
          <w:rPr>
            <w:rFonts w:ascii="Times New Roman" w:hAnsi="Times New Roman" w:cs="Times New Roman"/>
            <w:sz w:val="24"/>
            <w:szCs w:val="24"/>
          </w:rPr>
          <w:fldChar w:fldCharType="begin"/>
        </w:r>
        <w:r w:rsidRPr="009D18B6">
          <w:rPr>
            <w:rFonts w:ascii="Times New Roman" w:hAnsi="Times New Roman" w:cs="Times New Roman"/>
            <w:sz w:val="24"/>
            <w:szCs w:val="24"/>
          </w:rPr>
          <w:instrText xml:space="preserve"> PAGE   \* MERGEFORMAT </w:instrText>
        </w:r>
        <w:r w:rsidR="00426972" w:rsidRPr="009D18B6">
          <w:rPr>
            <w:rFonts w:ascii="Times New Roman" w:hAnsi="Times New Roman" w:cs="Times New Roman"/>
            <w:sz w:val="24"/>
            <w:szCs w:val="24"/>
          </w:rPr>
          <w:fldChar w:fldCharType="separate"/>
        </w:r>
        <w:r w:rsidR="00C225C2">
          <w:rPr>
            <w:rFonts w:ascii="Times New Roman" w:hAnsi="Times New Roman" w:cs="Times New Roman"/>
            <w:noProof/>
            <w:sz w:val="24"/>
            <w:szCs w:val="24"/>
          </w:rPr>
          <w:t>2</w:t>
        </w:r>
        <w:r w:rsidR="00426972" w:rsidRPr="009D18B6">
          <w:rPr>
            <w:rFonts w:ascii="Times New Roman" w:hAnsi="Times New Roman" w:cs="Times New Roman"/>
            <w:sz w:val="24"/>
            <w:szCs w:val="24"/>
          </w:rPr>
          <w:fldChar w:fldCharType="end"/>
        </w:r>
      </w:sdtContent>
    </w:sdt>
  </w:p>
  <w:p w:rsidR="009D18B6" w:rsidRPr="009D18B6" w:rsidRDefault="009D18B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B6" w:rsidRPr="009D18B6" w:rsidRDefault="004446DD">
    <w:pPr>
      <w:pStyle w:val="Header"/>
      <w:jc w:val="right"/>
      <w:rPr>
        <w:rFonts w:ascii="Times New Roman" w:hAnsi="Times New Roman" w:cs="Times New Roman"/>
        <w:sz w:val="24"/>
        <w:szCs w:val="24"/>
      </w:rPr>
    </w:pPr>
    <w:r w:rsidRPr="009D18B6">
      <w:rPr>
        <w:rFonts w:ascii="Times New Roman" w:hAnsi="Times New Roman" w:cs="Times New Roman"/>
        <w:sz w:val="24"/>
        <w:szCs w:val="24"/>
      </w:rPr>
      <w:t xml:space="preserve">Running Head: USING </w:t>
    </w:r>
    <w:r w:rsidRPr="009D18B6">
      <w:rPr>
        <w:rFonts w:ascii="Times New Roman" w:hAnsi="Times New Roman" w:cs="Times New Roman"/>
        <w:sz w:val="24"/>
        <w:szCs w:val="24"/>
      </w:rPr>
      <w:t>DATA</w:t>
    </w:r>
    <w:r w:rsidRPr="009D18B6">
      <w:rPr>
        <w:rFonts w:ascii="Times New Roman" w:hAnsi="Times New Roman" w:cs="Times New Roman"/>
        <w:sz w:val="24"/>
        <w:szCs w:val="24"/>
      </w:rPr>
      <w:tab/>
    </w:r>
    <w:r w:rsidRPr="009D18B6">
      <w:rPr>
        <w:rFonts w:ascii="Times New Roman" w:hAnsi="Times New Roman" w:cs="Times New Roman"/>
        <w:sz w:val="24"/>
        <w:szCs w:val="24"/>
      </w:rPr>
      <w:tab/>
    </w:r>
    <w:sdt>
      <w:sdtPr>
        <w:rPr>
          <w:rFonts w:ascii="Times New Roman" w:hAnsi="Times New Roman" w:cs="Times New Roman"/>
          <w:sz w:val="24"/>
          <w:szCs w:val="24"/>
        </w:rPr>
        <w:id w:val="25303656"/>
        <w:docPartObj>
          <w:docPartGallery w:val="Page Numbers (Top of Page)"/>
          <w:docPartUnique/>
        </w:docPartObj>
      </w:sdtPr>
      <w:sdtContent>
        <w:r w:rsidR="00426972" w:rsidRPr="009D18B6">
          <w:rPr>
            <w:rFonts w:ascii="Times New Roman" w:hAnsi="Times New Roman" w:cs="Times New Roman"/>
            <w:sz w:val="24"/>
            <w:szCs w:val="24"/>
          </w:rPr>
          <w:fldChar w:fldCharType="begin"/>
        </w:r>
        <w:r w:rsidRPr="009D18B6">
          <w:rPr>
            <w:rFonts w:ascii="Times New Roman" w:hAnsi="Times New Roman" w:cs="Times New Roman"/>
            <w:sz w:val="24"/>
            <w:szCs w:val="24"/>
          </w:rPr>
          <w:instrText xml:space="preserve"> PAGE   \* MERGEFORMAT </w:instrText>
        </w:r>
        <w:r w:rsidR="00426972" w:rsidRPr="009D18B6">
          <w:rPr>
            <w:rFonts w:ascii="Times New Roman" w:hAnsi="Times New Roman" w:cs="Times New Roman"/>
            <w:sz w:val="24"/>
            <w:szCs w:val="24"/>
          </w:rPr>
          <w:fldChar w:fldCharType="separate"/>
        </w:r>
        <w:r w:rsidR="00C225C2">
          <w:rPr>
            <w:rFonts w:ascii="Times New Roman" w:hAnsi="Times New Roman" w:cs="Times New Roman"/>
            <w:noProof/>
            <w:sz w:val="24"/>
            <w:szCs w:val="24"/>
          </w:rPr>
          <w:t>1</w:t>
        </w:r>
        <w:r w:rsidR="00426972" w:rsidRPr="009D18B6">
          <w:rPr>
            <w:rFonts w:ascii="Times New Roman" w:hAnsi="Times New Roman" w:cs="Times New Roman"/>
            <w:sz w:val="24"/>
            <w:szCs w:val="24"/>
          </w:rPr>
          <w:fldChar w:fldCharType="end"/>
        </w:r>
      </w:sdtContent>
    </w:sdt>
  </w:p>
  <w:p w:rsidR="009D18B6" w:rsidRPr="009D18B6" w:rsidRDefault="009D18B6">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D4366"/>
    <w:multiLevelType w:val="multilevel"/>
    <w:tmpl w:val="B5F2A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29D78BF"/>
    <w:multiLevelType w:val="hybridMultilevel"/>
    <w:tmpl w:val="0C046830"/>
    <w:lvl w:ilvl="0" w:tplc="77B25AE8">
      <w:start w:val="1"/>
      <w:numFmt w:val="decimal"/>
      <w:lvlText w:val="%1."/>
      <w:lvlJc w:val="left"/>
      <w:pPr>
        <w:ind w:left="720" w:hanging="360"/>
      </w:pPr>
      <w:rPr>
        <w:rFonts w:hint="default"/>
      </w:rPr>
    </w:lvl>
    <w:lvl w:ilvl="1" w:tplc="C7BC026A" w:tentative="1">
      <w:start w:val="1"/>
      <w:numFmt w:val="lowerLetter"/>
      <w:lvlText w:val="%2."/>
      <w:lvlJc w:val="left"/>
      <w:pPr>
        <w:ind w:left="1440" w:hanging="360"/>
      </w:pPr>
    </w:lvl>
    <w:lvl w:ilvl="2" w:tplc="EEAA81F8" w:tentative="1">
      <w:start w:val="1"/>
      <w:numFmt w:val="lowerRoman"/>
      <w:lvlText w:val="%3."/>
      <w:lvlJc w:val="right"/>
      <w:pPr>
        <w:ind w:left="2160" w:hanging="180"/>
      </w:pPr>
    </w:lvl>
    <w:lvl w:ilvl="3" w:tplc="6C7EBC28" w:tentative="1">
      <w:start w:val="1"/>
      <w:numFmt w:val="decimal"/>
      <w:lvlText w:val="%4."/>
      <w:lvlJc w:val="left"/>
      <w:pPr>
        <w:ind w:left="2880" w:hanging="360"/>
      </w:pPr>
    </w:lvl>
    <w:lvl w:ilvl="4" w:tplc="FAB46D60" w:tentative="1">
      <w:start w:val="1"/>
      <w:numFmt w:val="lowerLetter"/>
      <w:lvlText w:val="%5."/>
      <w:lvlJc w:val="left"/>
      <w:pPr>
        <w:ind w:left="3600" w:hanging="360"/>
      </w:pPr>
    </w:lvl>
    <w:lvl w:ilvl="5" w:tplc="6C36CF68" w:tentative="1">
      <w:start w:val="1"/>
      <w:numFmt w:val="lowerRoman"/>
      <w:lvlText w:val="%6."/>
      <w:lvlJc w:val="right"/>
      <w:pPr>
        <w:ind w:left="4320" w:hanging="180"/>
      </w:pPr>
    </w:lvl>
    <w:lvl w:ilvl="6" w:tplc="701EA350" w:tentative="1">
      <w:start w:val="1"/>
      <w:numFmt w:val="decimal"/>
      <w:lvlText w:val="%7."/>
      <w:lvlJc w:val="left"/>
      <w:pPr>
        <w:ind w:left="5040" w:hanging="360"/>
      </w:pPr>
    </w:lvl>
    <w:lvl w:ilvl="7" w:tplc="D4682124" w:tentative="1">
      <w:start w:val="1"/>
      <w:numFmt w:val="lowerLetter"/>
      <w:lvlText w:val="%8."/>
      <w:lvlJc w:val="left"/>
      <w:pPr>
        <w:ind w:left="5760" w:hanging="360"/>
      </w:pPr>
    </w:lvl>
    <w:lvl w:ilvl="8" w:tplc="BC963D2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F3592"/>
    <w:rsid w:val="00084EC3"/>
    <w:rsid w:val="001515C8"/>
    <w:rsid w:val="001D402B"/>
    <w:rsid w:val="00217C36"/>
    <w:rsid w:val="00363560"/>
    <w:rsid w:val="003A0FE3"/>
    <w:rsid w:val="00426972"/>
    <w:rsid w:val="004446DD"/>
    <w:rsid w:val="00446AB0"/>
    <w:rsid w:val="004D5324"/>
    <w:rsid w:val="00501BA5"/>
    <w:rsid w:val="005347CC"/>
    <w:rsid w:val="00542BE6"/>
    <w:rsid w:val="00585CAE"/>
    <w:rsid w:val="005F3592"/>
    <w:rsid w:val="006B19CF"/>
    <w:rsid w:val="00785D94"/>
    <w:rsid w:val="00827C3C"/>
    <w:rsid w:val="009B5340"/>
    <w:rsid w:val="009D18B6"/>
    <w:rsid w:val="00B76824"/>
    <w:rsid w:val="00C225C2"/>
    <w:rsid w:val="00CA4DD4"/>
    <w:rsid w:val="00EE46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6824"/>
    <w:pPr>
      <w:ind w:left="720"/>
      <w:contextualSpacing/>
    </w:pPr>
  </w:style>
  <w:style w:type="table" w:styleId="TableGrid">
    <w:name w:val="Table Grid"/>
    <w:basedOn w:val="TableNormal"/>
    <w:uiPriority w:val="39"/>
    <w:rsid w:val="009B53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84EC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D1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8B6"/>
  </w:style>
  <w:style w:type="paragraph" w:styleId="Footer">
    <w:name w:val="footer"/>
    <w:basedOn w:val="Normal"/>
    <w:link w:val="FooterChar"/>
    <w:uiPriority w:val="99"/>
    <w:semiHidden/>
    <w:unhideWhenUsed/>
    <w:rsid w:val="009D18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18B6"/>
  </w:style>
  <w:style w:type="paragraph" w:styleId="z-TopofForm">
    <w:name w:val="HTML Top of Form"/>
    <w:basedOn w:val="Normal"/>
    <w:next w:val="Normal"/>
    <w:link w:val="z-TopofFormChar"/>
    <w:hidden/>
    <w:uiPriority w:val="99"/>
    <w:semiHidden/>
    <w:unhideWhenUsed/>
    <w:rsid w:val="00785D94"/>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785D94"/>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785D94"/>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785D94"/>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2020-05-15T12:59:00Z</dcterms:created>
  <dcterms:modified xsi:type="dcterms:W3CDTF">2020-05-15T12:59:00Z</dcterms:modified>
</cp:coreProperties>
</file>